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2177692" cy="642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7692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«РЫЖИЙ» – фильм режиссера Семена Серзина о поэте Борисе Рыжем – выйдет в кинотеатрах 12 сентября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12 сентября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 кинотеатрах по всей России выйдет антибайопик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Семена Серзина «Рыжий»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о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Борисе Рыжем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поэте разлома двух эпох – действие картины разворачивается в конце 1990-х. Главную роль в фильме исполнил музыкант и писатель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Евгений Алехин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8 сентября 2024 года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Борису Рыжему исполнилось бы 50 лет.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 2001 году 26-летний поэт покончил с собой, оставив записку «Я всех любил, без дураков».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Премьера картины состоялась на фестивале актуального российского кино «Маяк»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 октябре прошлого года.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Зрительская премьера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фильма пройдет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3 сентября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в московском кинотеатре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«Художественный»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«Рыжий» «пытается уловить ускользающий голос эпохи, теряющийся в шуме её ветров»* — перед зрителем предстает турбулентный мир 90-х, родной для поэта Екатеринбург, одновременно возвышенно поэтический и опасный, безжалостный, диктующий новые законы времени. «Сочетание высокой поэзии и низкой прозы жизни 1990-х покорило и критиков, и читателей Рыжего»*— писали после премьеры картины на «Маяке». 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Помимо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Евгения Алехина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 фильме также сыграли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Таисия Вилкова, Евгений Ткачук, Евгений Серзин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а ярким камео зрителю запомнится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Олег Гаркуша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— фронтмен группы «АукцЫон» — сыгравший в фильме роль поэта Евгения Евтушенко.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«Рыжий» — тонкая, щемящая и исполненная нежности картина о недооцененном поэте 90-х. Режиссер Семен Серзин (известный по фильму «Человек из Подольска», по работе в петербургском «Невидимом театре» и Театре Наций) рисует зрителю портрет молодого научного сотрудника Института геофизики Бориса Рыжего, поэта, слоняющегося по улицам Екатеринбурга в компании таких же юных и жаждущих жить товарищей, которые пытаются заработать на жизнь словом. Ироничный и свойский, он с одинаковой легкостью может договориться с местными бандитами, сгонять в Москву за премией «Антибукер», подраться у ларька и загреметь в отделение. А еще Рыжий — любящий и нежный муж и отец — искренне пытается совмещать любовь к друзьям и к хулиганам, с которыми он вырос и которые превратили улицы Екатеринбурга и Челябинска в настоящее поле боя, и семейную жизнь.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Замысел фильма родился у режиссера Семена Серзина давно: «У Бориса Рыжего есть строчка “Ничего не надо, даже счастья” — то, чего он, напротив, так хотел, но дождаться не смог. Лет 10 назад я взял с полки книжку его стихов, открыл и понял, что должен о нем рассказать. Мощнее поэта эпохи, которую я застал,— исхода 1990-х — я не знаю». Совместно со сценаристом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Саввой Минаевым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Серзин довел свою идею до полноценного байопика — точнее, как говорят сами создатели — антибайопика, в котором неординарного поэта сыграл писатель, автор более 10 книг и лауреат различных литературных премий, солист групп «Макулатура» и «Ночные грузчики»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Евгений Алехин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Как актер Алехин известен по работам в фильмах «Чёрная вода» режиссёра Романа Каримова и «Поедем с тобой в Макао» Романа Михайлова.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Режиссер Семен Серзин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родился в 1987 году в Мурманске. Окончил Санкт-Петербургскую Государственную Академию Театрального искусства. Работал главным режиссером в «Этюд-театре», основал независимое театральное объединение «Невидимый театр». Известен постановками по Уильяму Шекспиру, Андрею Платонову, Сергею Довлатову, Мартину Макдоне. В июне 2024 года состоялась премьера его спектакля «Отцы и дети» в Театре Наций. Играл в фильмах Кирилла Серебренникова «Лето» и «Петровы в гриппе». Снял фильмы «Человек из Подольска» по пьесе Дмитрия Данилова, которую ранее ставил в театре, и «Похожий человек», где сыграл главную роль. Снимал клипы для группы OQJAV.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Кинокомпания Пионер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— одна из лидирующих в области независимой кинодистрибуции — появилась в 2017 году и уже сформировала обширный пакет разножанрового кино. За годы своего существования кинокомпания выпустила в прокат более 150 проектов: среди релизов преимущественно семейное кино и детская анимация, а также зарубежные фестивальные картины и молодое российское кино. Основная миссия Пионера — развитие культурного бэкграунда и прививание вкуса с самого юного возраста, а также продвижение молодых и амбициозных проектов.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КРИТИКА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«Это портрет героя, засыпающего в новогоднюю ночь под речь Ельцина, в которой он говорит историческое «Я ухожу»; образ бунтаря, который переплавлял простые слова в красивые смыслы, но всматриваться любил в грязь и уродство; притча про собирательный образ героя своего времени, которое его перемололо»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«Герой предыдущего фильма режиссёра Семёна Серзина «Человек из Подольска» жил, под собою не чуя страны: ничего о ней не зная и не стремясь узнать. Рыжий, напротив, всё чувствует и понимает, шагая по краю пропасти. Словно отражая этот разлом миров, Серзин помещает своего пограничного героя в межсезонье: на улице грязно и промозгло, то ли зима уже наступила и готовится уступить место весне, то ли это затянувшаяся осень и настоящий холод ещё только впереди. «В эту осень мне даже стихи удавались отчасти (но всегда не хватало строки или рифмы — для счастья)». Но при всей тоскливости мира вокруг мир глазами Рыжего часто залит солнечным светом — на то он и поэт, чтобы высекать из ниоткуда искры и рассеивать тьму. В конце концов, и Пушкин призывал поэтов глаголом жечь сердца людей»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Елена Зархина,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КИНО ТВ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«Стихи буквально пронизывают это кино — щемящее, нежное, исполненное чувства жизненной неустроенности и тоски, но одновременно очень светлое» –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Александра Сидорова,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Бизнес ФМ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«Сочетание высокой поэзии и низкой прозы жизни 1990-х покорило и критиков, и читателей Рыжего»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«Алёхин убедительно смотрится в кадре, за ним интересно наблюдать. И дело не только в личном обаянии и фактурной внешности (и без шрамов его лицо производит впечатление человека, что называется, с богатым жизненным опытом), а в редком сочетании брутальности, интеллекта и чувственности. Он играет не столько самого Рыжего, сколько его лирического героя — поэта из совсем не поэтического мира. Что же касается репрезентации поэтов на экране, то в фильме также появляются Олег Гаркуша из «АукцЫона» в очаровательной карикатуре на Евгения Евтушенко, Лёха Никонов из ПТВП в роли самого себя и неузнаваемый Александр Ильин-младший в камео Егора Летова»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«Это фильм про поэта, сделанный по законам скорее стихотворного, нежели кинодраматургического нарратива. Это фильм-ощущение, способный передать не только очарование эстетики городских окраин, но и сам дух поэзии Рыжего. Причем делает это настолько удачно, что можно было бы и обойтись без самих стихов. Их после фильма и так захочется перечитать»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– Павел Пугачев,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Кинопоиск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«Это не попытка рассказать биографию, но надежда, зацепившись за определенный ее промежуток, явить миру того Бориса Рыжего, чей Дима Рябоконь уснул и видит море в дальних и печальных кварталах» –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Анастасия Каменская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«Серзин классно работает с актёрами и, как всякий театрал, увлеченно экспериментирует с ракурсами (любимый - из окна заднего вида). Но дело даже не в этом, а в том, что ему удаётся впустить в фильм жизнь - в какой-то момент просто забываешь о том, что смотришь кино» –</w:t>
      </w: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 Евгений Ткачев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«В «Рыжем» много чистой поэзии, которая рождается из сигаретных дымок, звона бокалов и душевных квартирников – за всем этим мы наблюдаем с таким же упоением, как за посиделками Цоя, Науменко и Довлатова из фильмов  Германа-мл и Серебренникова. Но главное, наверное, что кино Серзина при всей своей тревожности и фатальности всё же говорит не о смерти. «Рыжий» говорит о вечности» –</w:t>
      </w:r>
      <w:hyperlink r:id="rId12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 Дневник Патерсона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РЫЖИЙ</w:t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Байопик, драма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Страна: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Россия</w:t>
      </w:r>
    </w:p>
    <w:p w:rsidR="00000000" w:rsidDel="00000000" w:rsidP="00000000" w:rsidRDefault="00000000" w:rsidRPr="00000000" w14:paraId="0000003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Хронометраж: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82 минуты</w:t>
      </w:r>
    </w:p>
    <w:p w:rsidR="00000000" w:rsidDel="00000000" w:rsidP="00000000" w:rsidRDefault="00000000" w:rsidRPr="00000000" w14:paraId="0000003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Режиссер: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Семен Серзин</w:t>
      </w:r>
    </w:p>
    <w:p w:rsidR="00000000" w:rsidDel="00000000" w:rsidP="00000000" w:rsidRDefault="00000000" w:rsidRPr="00000000" w14:paraId="0000003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В ролях: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Евгений Алехин, Таисия Вилкова, Евгений Серзин, Евгений Ткачук, Олег Рязанцев, Евгений Санников, Захар Карякин</w:t>
      </w:r>
    </w:p>
    <w:p w:rsidR="00000000" w:rsidDel="00000000" w:rsidP="00000000" w:rsidRDefault="00000000" w:rsidRPr="00000000" w14:paraId="0000003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Сценарий: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Савва Минаев </w:t>
      </w:r>
    </w:p>
    <w:p w:rsidR="00000000" w:rsidDel="00000000" w:rsidP="00000000" w:rsidRDefault="00000000" w:rsidRPr="00000000" w14:paraId="0000003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Операторы: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Павел Белявский, Андрей Найденов</w:t>
      </w:r>
    </w:p>
    <w:p w:rsidR="00000000" w:rsidDel="00000000" w:rsidP="00000000" w:rsidRDefault="00000000" w:rsidRPr="00000000" w14:paraId="0000003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Монтаж: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Мухарам Кабулова, Татьяна Магай</w:t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Художник: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Софья Матвеева </w:t>
        <w:br w:type="textWrapping"/>
        <w:t xml:space="preserve">Звукорежиссеры: Лев Ежов, Евгений Горяинов</w:t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Музыка: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Дмитрий Шугайкин, Евгений Серзин, Семен Серзин</w:t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Продюсеры: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Илья Стюарт, Мурад Османн, Павел Буря, Елизавета Чаленко</w:t>
      </w:r>
    </w:p>
    <w:p w:rsidR="00000000" w:rsidDel="00000000" w:rsidP="00000000" w:rsidRDefault="00000000" w:rsidRPr="00000000" w14:paraId="0000003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Производство: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Hype Film при поддержке Министерства культуры РФ и Фонда Кинопрайм</w:t>
      </w:r>
    </w:p>
    <w:p w:rsidR="00000000" w:rsidDel="00000000" w:rsidP="00000000" w:rsidRDefault="00000000" w:rsidRPr="00000000" w14:paraId="0000003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Фестивали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фильм-участник конкурса Фестиваля актуального российского кино Маяк, приз за лучший сценарий фестиваля «Литература и кино», приз им. Марлена Хуциева на фестивале «Сталкер»</w:t>
      </w:r>
    </w:p>
    <w:p w:rsidR="00000000" w:rsidDel="00000000" w:rsidP="00000000" w:rsidRDefault="00000000" w:rsidRPr="00000000" w14:paraId="0000003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00" w:before="100" w:line="24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3E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Мария Денисова,</w:t>
      </w:r>
    </w:p>
    <w:p w:rsidR="00000000" w:rsidDel="00000000" w:rsidP="00000000" w:rsidRDefault="00000000" w:rsidRPr="00000000" w14:paraId="0000003F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PR-директор, кинокомпания «Пионер»</w:t>
      </w:r>
    </w:p>
    <w:p w:rsidR="00000000" w:rsidDel="00000000" w:rsidP="00000000" w:rsidRDefault="00000000" w:rsidRPr="00000000" w14:paraId="00000040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 (916) 934-53-67</w:t>
      </w:r>
    </w:p>
    <w:p w:rsidR="00000000" w:rsidDel="00000000" w:rsidP="00000000" w:rsidRDefault="00000000" w:rsidRPr="00000000" w14:paraId="00000041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denisova@pioner-distribution.ru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ghostwood/9317" TargetMode="External"/><Relationship Id="rId10" Type="http://schemas.openxmlformats.org/officeDocument/2006/relationships/hyperlink" Target="https://t.me/mydailydoseofdrama/529" TargetMode="External"/><Relationship Id="rId13" Type="http://schemas.openxmlformats.org/officeDocument/2006/relationships/hyperlink" Target="mailto:denisova@pioner-distribution.ru" TargetMode="External"/><Relationship Id="rId12" Type="http://schemas.openxmlformats.org/officeDocument/2006/relationships/hyperlink" Target="https://t.me/patersonsdiary/309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inopoisk.ru/media/article/4008504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kinotv.ru/read/retsenzii/buntar-ponevole-retsenziya-na-film-ryzhiy-pro-poeta-borisa-ryzhego-i-tragicheskiy-golos-epokhi/" TargetMode="External"/><Relationship Id="rId8" Type="http://schemas.openxmlformats.org/officeDocument/2006/relationships/hyperlink" Target="https://www.bfm.ru/news/53544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