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0385" cy="8258175"/>
                <wp:effectExtent l="0" t="0" r="0" b="0"/>
                <wp:docPr id="2" name="Рисунок 4" descr="C:\Users\Irina Galenko\Documents\2024\РЕЦЕПТ ЛЮБВИ\РЛ_постер_превью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4\РЕЦЕПТ ЛЮБВИ\РЛ_постер_превью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809303" cy="8270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6.72pt;height:650.2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0"/>
          <w:szCs w:val="20"/>
        </w:rPr>
      </w:r>
    </w:p>
    <w:p>
      <w:pPr>
        <w:jc w:val="center"/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</w:r>
      <w:r>
        <w:rPr>
          <w:rFonts w:ascii="Times New Roman" w:hAnsi="Times New Roman" w:cs="Times New Roman"/>
          <w:i/>
          <w:sz w:val="20"/>
          <w:szCs w:val="20"/>
        </w:rPr>
      </w:r>
    </w:p>
    <w:p>
      <w:pPr>
        <w:jc w:val="center"/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ОТ СТУДИИ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 xml:space="preserve">GAUMONT</w:t>
      </w:r>
      <w:r>
        <w:rPr>
          <w:rFonts w:ascii="Times New Roman" w:hAnsi="Times New Roman" w:cs="Times New Roman"/>
          <w:i/>
          <w:sz w:val="20"/>
          <w:szCs w:val="20"/>
        </w:rPr>
        <w:t xml:space="preserve">, ПОДАРИВШЕЙ ЗРИТЕЛЯМ КАРТИНЫ</w:t>
      </w:r>
      <w:r>
        <w:rPr>
          <w:rFonts w:ascii="Times New Roman" w:hAnsi="Times New Roman" w:cs="Times New Roman"/>
          <w:i/>
          <w:sz w:val="20"/>
          <w:szCs w:val="20"/>
        </w:rPr>
      </w:r>
    </w:p>
    <w:p>
      <w:pPr>
        <w:jc w:val="center"/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«1+1», «ПЯТЫЙ ЭЛЕМЕНТ» И «ЛЕОН»</w:t>
      </w:r>
      <w:r>
        <w:rPr>
          <w:rFonts w:ascii="Times New Roman" w:hAnsi="Times New Roman" w:cs="Times New Roman"/>
          <w:i/>
          <w:sz w:val="20"/>
          <w:szCs w:val="20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ПРИЗЕР КАННСКОГО КИНОФЕСТИВАЛЯ 2023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НОМИНАНТ НА ПРЕМИЮ «ОСКАР»-2024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>
        <w:rPr>
          <w:rFonts w:ascii="Times New Roman" w:hAnsi="Times New Roman" w:cs="Times New Roman"/>
          <w:b/>
          <w:sz w:val="40"/>
          <w:szCs w:val="40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«РЕЦЕПТ ЛЮБВИ»</w:t>
      </w:r>
      <w:r>
        <w:rPr>
          <w:rFonts w:ascii="Times New Roman" w:hAnsi="Times New Roman" w:cs="Times New Roman"/>
          <w:b/>
          <w:sz w:val="40"/>
          <w:szCs w:val="40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14 февраля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 компания 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val="en-US" w:eastAsia="ru-RU"/>
        </w:rPr>
        <w:t xml:space="preserve">Global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val="en-US" w:eastAsia="ru-RU"/>
        </w:rPr>
        <w:t xml:space="preserve">Film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 выпустит в российский прокат фильм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«РЕЦЕПТ ЛЮБВИ»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номинированный на 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премию 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«Оскар»-2024 и 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завоевавший на 76-м Каннском кинофестивале приз за лучшую режиссуру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  <w:lang w:eastAsia="ru-RU"/>
        </w:rPr>
        <w:t xml:space="preserve">«Рецепт любви» - это тонкая и созерцательная романтическая комедия, которая окунет зрителей в мир кулинарного искусства Франции конца XIX века</w:t>
      </w:r>
      <w:r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  <w:lang w:eastAsia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287395"/>
                <wp:effectExtent l="0" t="0" r="3175" b="8255"/>
                <wp:docPr id="3" name="Рисунок 7" descr="C:\Users\Irina Galenko\Documents\2023\РАГУ\Рецепт любви_кадр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3\РАГУ\Рецепт любви_кадр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328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258.8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Главные роли в картине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от студии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Gaumont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подарившей зрителям культовые «1+1», «Пятый элемент» и «Леон»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 исполнили 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Жюльет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Бинош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 («Шоколад», «Английский пациент») и 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Бенуа 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Мажимель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 («Пианистка», «Странные сады»). 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Режиссером фильма выступил 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Чан Ань 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Хунг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  <w:t xml:space="preserve"> («Рикша», «Норвежский лес», «Аромат зеленой папайи»).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  <w:lang w:eastAsia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Съемки картины проходили в знаменитом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Анжерском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замке в апреле и мае 2022 года.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«Рецепт любви», основанный на романе Марселя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Руффа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“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La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vie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et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la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passion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de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Dodin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Bouffant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” (1924 г.), рассказывает о жизни и любви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Додена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Буффана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Dodin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Bouffant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), знаменитого французского гастронома.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Синопсис: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Эжени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Доден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дуэт одарённых поваров, создающих изысканные блюда, способные впечатлить даже самых лучших шеф-поваров со всего мира.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Доден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давно влюблен 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Эжени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 хочет жениться на ней: он решительно намерен завоевать сердце своей возлюбленной, попутно навсегда изменив мир кулинарии.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</w:pPr>
      <w:r/>
      <w:hyperlink r:id="rId13" w:tooltip="https://youtu.be/GViXlB_C29g" w:history="1">
        <w:r>
          <w:rPr>
            <w:rStyle w:val="685"/>
            <w:rFonts w:ascii="Times New Roman" w:hAnsi="Times New Roman" w:eastAsia="Times New Roman" w:cs="Times New Roman"/>
            <w:b/>
            <w:iCs/>
            <w:sz w:val="28"/>
            <w:szCs w:val="28"/>
            <w:lang w:eastAsia="ru-RU"/>
          </w:rPr>
          <w:t xml:space="preserve">СМОТРЕТЬ ТРЕЙЛЕР</w:t>
        </w:r>
      </w:hyperlink>
      <w:r/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Французский режиссер вьетнамского происхождения Чан Ань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Хунг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широкой публике может быть известен экранизацией романа Харуки Мураками «Норвежский лес», а также фильмом «Аромат зелёной папайи», который был назван лучшим дебютом на Каннском кинофестивале в 1993 году.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«Я долго искал тему,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связанную с гастрономией как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профессией и искусством. В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результате нашел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потрясающую книгу «Жизнь и страсть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Додена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Буффана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» Марселя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Руффа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Я понял, что именно она послужит мне вдохновением.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предпочел рассказать эту историю как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приквел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к роману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Руффа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Это д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ало мне определенную свободу, а также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возможность исследовать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тему супружества в кино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Г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лавные герои – немолодая пара,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между ними нет никакой сказочной, надуманной романтики и жгучей страсти. Они находятся в спокойных отношениях, 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 их жизни уже все упорядочено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– рассказал Чан Ань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Хунг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сюжету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Доден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регулярно предлагает своей возлюбленной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Эжени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выйти за него замуж, но она систематически отказы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вается. Каждый раз он повторяет, что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«б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рак – это ужин, который начинается с десерта»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ищет новые дорожки к своей цели.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«Красота их отношений заключается в сопротивлении.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Доден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все еще влюблен в нее после стольких лет. В то же время, он чувствует, что никогда не владел ею. Мне нравится создавать моменты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когда один из главных героев, как и зрител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зависает в напряжении, не име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я однозначного ответа. Это то, что завораживает нас больше всего в жизни: моменты, когда мы не уверены, что именно пытается нам сказать собеседник. С другой стороны, когда дело касается кухни, они находятся в абсолютном понимании. В этом источник их химии»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— добавил режиссер.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Для воплощения своей идеи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передачи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мощной химии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режиссеру потребовались настоящие таланты. Главные роли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новом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фильме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исполнили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обладательница премии «Оскар»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Жюльет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Бинош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лауреат премии «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Сезар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» Бенуа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Мажимель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которые в реальной жизни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были настоящей парой. 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8195"/>
                <wp:effectExtent l="0" t="0" r="3175" b="0"/>
                <wp:docPr id="4" name="Рисунок 8" descr="C:\Users\Irina Galenko\Documents\2023\РАГУ\Рецепт любви_кадр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rina Galenko\Documents\2023\РАГУ\Рецепт любви_кадр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33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62.8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before="240" w:after="240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«При подборе актеров я сразу подумал о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Жюльет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Она обладает невероятным талантом и шармом. С ее появлением все становится настоящим, интересным, трогательным.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Возможно, она этого не осознает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но, когда она появлялась на съемочной площадк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е, дисциплина моментально улучша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лась. И если честно, без ее помощи фильм никогда бы не был снят.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Бенуа пришел в проект позже. Нам очень повезло, так как он самый непринужденный и забавный актер, с которым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я когда-либо работал. У него большой талант! Он умеет расслабляться, когда это действительно нужно, умеет отпускать ситуацию и с ним легко работать. Я очень доволен тем, что нам удалось воссоединить этих прекрасных актеров. Довольными будут и зрители.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Жюльет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и Бенуа в реальной жизни искушенные гурманы, поэтому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им не потребовалась много времени для подготовки, чтобы превратиться в настоящих поваров»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— заявил режиссер.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Чан Ань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Хунг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также настаивает, что именно французы в свое время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определяли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гастрономические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тренды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правила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И именно французы выступали за объединение вкусов, дополняя то или иное блюдо вином.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Франция имеет самый богатый и разнообразный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терруар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поэтому французская гастрономия остается одной из лучших в мире.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съемкам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картины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привлекли одного из лучших поваров современности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обладателя 14 звезд Мишлен -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Пьера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Ганьера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который выступил гастрономическим консультантом. В 2015 году знаменитый французский шеф получил награду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«Лучший шеф-повар в мире»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Ганьер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разрушил устои классической французской кухни, замысловато смешав в своих произведениях вкусы, цвета, текстуры и ингредиенты, тем самым создав современную французскую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фьюжн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-кухню. Пьер управляет 18 лучшими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ресторанами по всему миру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24300"/>
                <wp:effectExtent l="0" t="0" r="3175" b="0"/>
                <wp:docPr id="5" name="Рисунок 9" descr="C:\Users\Irina Galenko\Documents\2023\РАГУ\Рецепт любви_кадр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Irina Galenko\Documents\2023\РАГУ\Рецепт любви_кадр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09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«Мы с Пьером впервые встретились на его кухне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 пригласил меня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на обед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отведать изумительное рагу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Мы начали работать вместе за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долго до старта съемок. Он выбирал блюда для фильма, а потом сам их готовил. Ему приходилось готовить заранее, чтобы я мог увидеть, как они будут выглядеть в кадре.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Пьер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настоящий мечтатель! Он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по-на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стоящему щедрый и искренний. М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ы все были в восторге, когда Пьер согласился сыграть роль кулинарного офицера в нашем фильме.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Обычно на съемках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используют фальшивую еду, перер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аботанную по мере необходимости, но у нас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все было по-настоящему. Есть, конечно, и не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гативный асп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ект такого подхода: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когда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я кричал «Снято!»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актеры все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равно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продолжали есть. Команде реквизиторов приходило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сь умолять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отдать тарелки. Но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актеров в данном случае легко понять»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— смеется режиссер. 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«Мы познакомились с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Хунгом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ко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гда он пришел ко мне на обед. До этого я уже видел его работы, был знаком с его режиссерской манерой и редкой элегантностью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… Так что, когда он попросил меня помочь в съемках фил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ьма по мотивам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Додена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Буффана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то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с энтузиазмом сказал «да». Я всегда любил кино.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огу оценить движение камеры, расшифровать определенные тонкости, как человек, наслаждающийся хорошим вином. Я провожу много сво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бодного времени в кинотеатрах – в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единственном месте, где, как мне кажется, можно по-настоящему оценить фильм. Конечно, мне понравилось работать с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Жюльет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и Бену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а. Они оба настоящие таланты!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— вспоминает Пьер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Ганьер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9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691"/>
          <w:color w:val="000000"/>
          <w:sz w:val="28"/>
          <w:szCs w:val="28"/>
        </w:rPr>
        <w:t xml:space="preserve">«Рецепт любви» стал неожиданным открытием </w:t>
      </w:r>
      <w:r>
        <w:rPr>
          <w:color w:val="000000"/>
          <w:sz w:val="28"/>
          <w:szCs w:val="28"/>
        </w:rPr>
        <w:t xml:space="preserve">как для критиков Каннского кинофестиваля, так и для жюри. По словам первых зрителей, во время просмотра фильма режиссер заставил их ощутить с экрана запахи и вкусы.</w:t>
      </w:r>
      <w:r>
        <w:rPr>
          <w:color w:val="000000"/>
          <w:sz w:val="28"/>
          <w:szCs w:val="28"/>
        </w:rPr>
      </w:r>
    </w:p>
    <w:p>
      <w:pPr>
        <w:pStyle w:val="690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spacing w:line="285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 96-й церемонии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«ОСКАР»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картина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будет представлен в номинации «Лучший фильм на иностранном языке».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Лента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режиссера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Чан Ань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Ху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нга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опередила обладателя «Золотой пальмовой ветви» фильм «Анатомия падения», который также рассматривался в качестве возможного представителя Франции на главной кинопремии мира в 2024 году.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pStyle w:val="690"/>
        <w:jc w:val="both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«Рецепт любви», подобно лучшим французским блюдам высокой кухни, подарит зрителям невероятное наслаждение и оставит прекрасное послевкусие!</w:t>
      </w:r>
      <w:r/>
    </w:p>
    <w:p>
      <w:pPr>
        <w:jc w:val="both"/>
        <w:spacing w:line="285" w:lineRule="atLeas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КИНОТЕАТРАХ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ФЕВРАЛЯ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!</w: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РЕЦЕПТ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ЛЮБВИ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// LA PASSION DE DODIN BOUFFANT //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eastAsia="Times New Roman" w:cs="Times New Roman"/>
          <w:b/>
          <w:iCs/>
          <w:color w:val="000000"/>
          <w:sz w:val="24"/>
          <w:szCs w:val="24"/>
          <w:lang w:val="en-US" w:eastAsia="ru-RU"/>
        </w:rPr>
        <w:t xml:space="preserve">THE POT AU FEU //</w:t>
      </w: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TASTE OF THINGS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Производство: Франция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Жанр: мелодрама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комедия,</w:t>
      </w:r>
      <w:r>
        <w:rPr>
          <w:rFonts w:ascii="Times New Roman" w:hAnsi="Times New Roman" w:cs="Times New Roman"/>
          <w:sz w:val="28"/>
          <w:szCs w:val="28"/>
        </w:rPr>
        <w:t xml:space="preserve"> история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Релиз в России: 14.02.2024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Режиссер и сценарист: Чан Ань </w:t>
      </w:r>
      <w:r>
        <w:rPr>
          <w:rFonts w:ascii="Times New Roman" w:hAnsi="Times New Roman" w:cs="Times New Roman"/>
          <w:sz w:val="28"/>
          <w:szCs w:val="28"/>
        </w:rPr>
        <w:t xml:space="preserve">Хунг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«Рикша», </w:t>
      </w:r>
      <w:r>
        <w:rPr>
          <w:rFonts w:ascii="Times New Roman" w:hAnsi="Times New Roman" w:cs="Times New Roman"/>
          <w:sz w:val="28"/>
          <w:szCs w:val="28"/>
        </w:rPr>
        <w:t xml:space="preserve">«Норвежский лес», «Аромат зеленой папайи»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ролях: </w:t>
      </w:r>
      <w:r>
        <w:rPr>
          <w:rFonts w:ascii="Times New Roman" w:hAnsi="Times New Roman" w:cs="Times New Roman"/>
          <w:sz w:val="28"/>
          <w:szCs w:val="28"/>
        </w:rPr>
        <w:t xml:space="preserve">Жюльет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Бинош</w:t>
      </w:r>
      <w:r>
        <w:rPr>
          <w:rFonts w:ascii="Times New Roman" w:hAnsi="Times New Roman" w:cs="Times New Roman"/>
          <w:sz w:val="28"/>
          <w:szCs w:val="28"/>
        </w:rPr>
        <w:t xml:space="preserve"> («Шоколад», «Английский пациент»), Бенуа </w:t>
      </w:r>
      <w:r>
        <w:rPr>
          <w:rFonts w:ascii="Times New Roman" w:hAnsi="Times New Roman" w:cs="Times New Roman"/>
          <w:sz w:val="28"/>
          <w:szCs w:val="28"/>
        </w:rPr>
        <w:t xml:space="preserve">Мажимель</w:t>
      </w:r>
      <w:r>
        <w:rPr>
          <w:rFonts w:ascii="Times New Roman" w:hAnsi="Times New Roman" w:cs="Times New Roman"/>
          <w:sz w:val="28"/>
          <w:szCs w:val="28"/>
        </w:rPr>
        <w:t xml:space="preserve"> («Пианистка», «Странные сады»), Пьер </w:t>
      </w:r>
      <w:r>
        <w:rPr>
          <w:rFonts w:ascii="Times New Roman" w:hAnsi="Times New Roman" w:cs="Times New Roman"/>
          <w:sz w:val="28"/>
          <w:szCs w:val="28"/>
        </w:rPr>
        <w:t xml:space="preserve">Ганьер</w:t>
      </w:r>
      <w:r>
        <w:rPr>
          <w:rFonts w:ascii="Times New Roman" w:hAnsi="Times New Roman" w:cs="Times New Roman"/>
          <w:sz w:val="28"/>
          <w:szCs w:val="28"/>
        </w:rPr>
        <w:t xml:space="preserve">, Ян </w:t>
      </w:r>
      <w:r>
        <w:rPr>
          <w:rFonts w:ascii="Times New Roman" w:hAnsi="Times New Roman" w:cs="Times New Roman"/>
          <w:sz w:val="28"/>
          <w:szCs w:val="28"/>
        </w:rPr>
        <w:t xml:space="preserve">Хамменекер</w:t>
      </w:r>
      <w:r>
        <w:rPr>
          <w:rFonts w:ascii="Times New Roman" w:hAnsi="Times New Roman" w:cs="Times New Roman"/>
          <w:sz w:val="28"/>
          <w:szCs w:val="28"/>
        </w:rPr>
        <w:t xml:space="preserve"> («Господин Никто»), Жан-Марк Руле («Женское дело»)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16+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Синопсис: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Эжени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Доден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дуэт одарённых поваров, создающих изысканные блюда, способные впечатлить даже самых лучших шеф-поваров со всего мира.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Доден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давно влюблен 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Эжени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 хочет жениться на ней: он решительно намерен завоевать сердце своей возлюбленной, попутно навсегда изменив мир кулинарии.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Style w:val="685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ПРЕСС-МАТЕРИАЛЫ: </w:t>
      </w:r>
      <w:hyperlink r:id="rId16" w:tooltip="https://disk.yandex.ru/d/w7F_8Pp3Zme-tw" w:history="1">
        <w:r>
          <w:rPr>
            <w:rStyle w:val="685"/>
            <w:rFonts w:ascii="Times New Roman" w:hAnsi="Times New Roman" w:cs="Times New Roman"/>
            <w:b/>
            <w:sz w:val="24"/>
            <w:szCs w:val="24"/>
          </w:rPr>
          <w:t xml:space="preserve">https://disk.yandex.ru/d/w7F_8Pp3Zme-tw</w:t>
        </w:r>
      </w:hyperlink>
      <w:r/>
      <w:r>
        <w:rPr>
          <w:rStyle w:val="685"/>
          <w:rFonts w:ascii="Times New Roman" w:hAnsi="Times New Roman" w:cs="Times New Roman"/>
          <w:b/>
          <w:sz w:val="24"/>
          <w:szCs w:val="24"/>
        </w:rPr>
      </w:r>
    </w:p>
    <w:p>
      <w:pPr>
        <w:spacing w:after="0"/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  <w:t xml:space="preserve">Постер</w:t>
      </w:r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17" w:tooltip="https://disk.yandex.ru/d/76f-hWABmPVURg" w:history="1">
        <w:r>
          <w:rPr>
            <w:rStyle w:val="685"/>
            <w:rFonts w:ascii="Times New Roman" w:hAnsi="Times New Roman" w:cs="Times New Roman"/>
            <w:sz w:val="24"/>
            <w:szCs w:val="24"/>
          </w:rPr>
          <w:t xml:space="preserve">https://disk.yandex.ru/d/76f-hWABmPVURg</w:t>
        </w:r>
      </w:hyperlink>
      <w:r/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</w:r>
    </w:p>
    <w:p>
      <w:pPr>
        <w:spacing w:after="0"/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  <w:t xml:space="preserve">Трейлер</w:t>
      </w:r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18" w:tooltip="https://disk.yandex.ru/d/-2zvKY1cCvq9Kg" w:history="1">
        <w:r>
          <w:rPr>
            <w:rStyle w:val="685"/>
            <w:rFonts w:ascii="Times New Roman" w:hAnsi="Times New Roman" w:cs="Times New Roman"/>
            <w:sz w:val="24"/>
            <w:szCs w:val="24"/>
          </w:rPr>
          <w:t xml:space="preserve">https://disk.yandex.ru/d/-2zvKY1cCvq9Kg</w:t>
        </w:r>
      </w:hyperlink>
      <w:r/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</w:r>
    </w:p>
    <w:p>
      <w:pPr>
        <w:spacing w:after="0"/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  <w:t xml:space="preserve">Кадры</w:t>
      </w:r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19" w:tooltip="https://disk.yandex.ru/d/blutjzPX7I9L0Q" w:history="1">
        <w:r>
          <w:rPr>
            <w:rStyle w:val="685"/>
            <w:rFonts w:ascii="Times New Roman" w:hAnsi="Times New Roman" w:cs="Times New Roman"/>
            <w:sz w:val="24"/>
            <w:szCs w:val="24"/>
          </w:rPr>
          <w:t xml:space="preserve">https://disk.yandex.ru/d/blutjzPX7I9L0Q</w:t>
        </w:r>
      </w:hyperlink>
      <w:r/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</w:r>
    </w:p>
    <w:p>
      <w:pPr>
        <w:spacing w:after="0"/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  <w:t xml:space="preserve">Пресс-релиз</w:t>
      </w:r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20" w:tooltip="https://disk.yandex.ru/d/oK5bdok1ggfl1Q" w:history="1">
        <w:r>
          <w:rPr>
            <w:rStyle w:val="685"/>
            <w:rFonts w:ascii="Times New Roman" w:hAnsi="Times New Roman" w:cs="Times New Roman"/>
            <w:sz w:val="24"/>
            <w:szCs w:val="24"/>
          </w:rPr>
          <w:t xml:space="preserve">https://disk.yandex.ru/d/oK5bdok1ggfl1Q</w:t>
        </w:r>
      </w:hyperlink>
      <w:r/>
      <w:r>
        <w:rPr>
          <w:rStyle w:val="685"/>
          <w:rFonts w:ascii="Times New Roman" w:hAnsi="Times New Roman" w:cs="Times New Roman"/>
          <w:color w:val="auto"/>
          <w:sz w:val="24"/>
          <w:szCs w:val="24"/>
          <w:u w:val="none"/>
        </w:rPr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СМОТРЕТЬ ТРЕЙЛЕР</w:t>
      </w:r>
      <w:r>
        <w:rPr>
          <w:rFonts w:ascii="Times New Roman" w:hAnsi="Times New Roman" w:cs="Times New Roman"/>
          <w:b/>
        </w:rPr>
      </w:r>
    </w:p>
    <w:p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YouTube</w:t>
      </w:r>
      <w:r>
        <w:rPr>
          <w:rFonts w:ascii="Times New Roman" w:hAnsi="Times New Roman" w:cs="Times New Roman"/>
          <w:lang w:val="en-US"/>
        </w:rPr>
        <w:t xml:space="preserve"> </w:t>
      </w:r>
      <w:hyperlink r:id="rId21" w:tooltip="https://youtu.be/GViXlB_C29g" w:history="1">
        <w:r>
          <w:rPr>
            <w:rStyle w:val="685"/>
            <w:rFonts w:ascii="Times New Roman" w:hAnsi="Times New Roman" w:cs="Times New Roman"/>
            <w:lang w:val="en-US"/>
          </w:rPr>
          <w:t xml:space="preserve">https://youtu.be/GViXlB_C29g</w:t>
        </w:r>
      </w:hyperlink>
      <w:r/>
      <w:r>
        <w:rPr>
          <w:rFonts w:ascii="Times New Roman" w:hAnsi="Times New Roman" w:cs="Times New Roman"/>
          <w:lang w:val="en-US"/>
        </w:rPr>
      </w:r>
    </w:p>
    <w:p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VK</w:t>
      </w:r>
      <w:r>
        <w:rPr>
          <w:rFonts w:ascii="Times New Roman" w:hAnsi="Times New Roman" w:cs="Times New Roman"/>
          <w:lang w:val="en-US"/>
        </w:rPr>
        <w:t xml:space="preserve"> </w:t>
      </w:r>
      <w:bookmarkStart w:id="0" w:name="_GoBack"/>
      <w:r>
        <w:rPr>
          <w:rFonts w:ascii="Times New Roman" w:hAnsi="Times New Roman" w:cs="Times New Roman"/>
          <w:lang w:val="en-US"/>
        </w:rPr>
        <w:fldChar w:fldCharType="begin"/>
      </w:r>
      <w:r>
        <w:rPr>
          <w:rFonts w:ascii="Times New Roman" w:hAnsi="Times New Roman" w:cs="Times New Roman"/>
          <w:lang w:val="en-US"/>
        </w:rPr>
        <w:instrText xml:space="preserve"> HYPERLINK "</w:instrText>
      </w:r>
      <w:r>
        <w:rPr>
          <w:rFonts w:ascii="Times New Roman" w:hAnsi="Times New Roman" w:cs="Times New Roman"/>
          <w:lang w:val="en-US"/>
        </w:rPr>
        <w:instrText xml:space="preserve">https://vk.com/video-214294644_456239529</w:instrText>
      </w:r>
      <w:r>
        <w:rPr>
          <w:rFonts w:ascii="Times New Roman" w:hAnsi="Times New Roman" w:cs="Times New Roman"/>
          <w:lang w:val="en-US"/>
        </w:rPr>
        <w:instrText xml:space="preserve">" </w:instrText>
      </w:r>
      <w:r>
        <w:rPr>
          <w:rFonts w:ascii="Times New Roman" w:hAnsi="Times New Roman" w:cs="Times New Roman"/>
          <w:lang w:val="en-US"/>
        </w:rPr>
        <w:fldChar w:fldCharType="separate"/>
      </w:r>
      <w:r>
        <w:rPr>
          <w:rStyle w:val="685"/>
          <w:rFonts w:ascii="Times New Roman" w:hAnsi="Times New Roman" w:cs="Times New Roman"/>
          <w:lang w:val="en-US"/>
        </w:rPr>
        <w:t xml:space="preserve">https://vk.com/video-214294644_456239529</w:t>
      </w:r>
      <w:r>
        <w:rPr>
          <w:rFonts w:ascii="Times New Roman" w:hAnsi="Times New Roman" w:cs="Times New Roman"/>
          <w:lang w:val="en-US"/>
        </w:rPr>
        <w:fldChar w:fldCharType="end"/>
      </w:r>
      <w:bookmarkEnd w:id="0"/>
      <w:r>
        <w:rPr>
          <w:rFonts w:ascii="Times New Roman" w:hAnsi="Times New Roman" w:cs="Times New Roman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1a1a1a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1a1a1a"/>
          <w:sz w:val="28"/>
          <w:szCs w:val="28"/>
          <w:shd w:val="clear" w:color="auto" w:fill="ffffff"/>
          <w:lang w:val="en-US" w:eastAsia="ru-RU"/>
        </w:rPr>
      </w:r>
      <w:r>
        <w:rPr>
          <w:rFonts w:ascii="Times New Roman" w:hAnsi="Times New Roman" w:eastAsia="Times New Roman" w:cs="Times New Roman"/>
          <w:b/>
          <w:color w:val="1a1a1a"/>
          <w:sz w:val="28"/>
          <w:szCs w:val="28"/>
          <w:shd w:val="clear" w:color="auto" w:fill="ffffff"/>
          <w:lang w:val="en-US" w:eastAsia="ru-RU"/>
        </w:rPr>
      </w:r>
    </w:p>
    <w:p>
      <w:pPr>
        <w:spacing w:line="240" w:lineRule="auto"/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>
        <w:trPr>
          <w:jc w:val="center"/>
          <w:tblCellSpacing w:w="0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>
              <w:trPr>
                <w:jc w:val="center"/>
                <w:tblCellSpacing w:w="0" w:type="dxa"/>
              </w:trPr>
              <w:tc>
                <w:tcPr>
                  <w:tcMar>
                    <w:left w:w="0" w:type="dxa"/>
                    <w:top w:w="75" w:type="dxa"/>
                    <w:right w:w="0" w:type="dxa"/>
                    <w:bottom w:w="75" w:type="dxa"/>
                  </w:tcMar>
                  <w:tcW w:w="5000" w:type="pct"/>
                  <w:textDirection w:val="lrTb"/>
                  <w:noWrap w:val="false"/>
                </w:tcPr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pPr w:horzAnchor="text" w:tblpXSpec="left" w:vertAnchor="text" w:tblpY="-335" w:leftFromText="180" w:topFromText="0" w:rightFromText="180" w:bottomFromText="0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55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BBBBBB" w:sz="18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</w:tcBorders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15" w:lineRule="atLeast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  <w:t xml:space="preserve"> 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r>
                            </w:p>
                          </w:tc>
                        </w:tr>
                      </w:tbl>
                      <w:p>
                        <w:pPr>
                          <w:jc w:val="center"/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 xml:space="preserve">КОНТАКТЫ</w:t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jc w:val="center"/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 xml:space="preserve">Ирина Галенко | </w:t>
                        </w:r>
                        <w:hyperlink r:id="rId22" w:tooltip="mailto:igalenko@globalfilm.ru" w:history="1">
                          <w:r>
                            <w:rPr>
                              <w:rStyle w:val="685"/>
                              <w:rFonts w:ascii="Times New Roman" w:hAnsi="Times New Roman" w:eastAsia="Times New Roman" w:cs="Times New Roman"/>
                              <w:b/>
                              <w:bCs/>
                              <w:color w:val="000000" w:themeColor="text1"/>
                              <w:sz w:val="21"/>
                              <w:szCs w:val="21"/>
                            </w:rPr>
                            <w:t xml:space="preserve">igalenko@globalfilm.ru</w:t>
                          </w:r>
                        </w:hyperlink>
                        <w:r/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>
                    <w:spacing w:line="240" w:lineRule="auto"/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55"/>
                        </w:tblGrid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BBBBBB" w:sz="18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</w:tcBorders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15" w:lineRule="atLeast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  <w:t xml:space="preserve"> 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"/>
                                  <w:szCs w:val="2"/>
                                </w:rPr>
                              </w:r>
                            </w:p>
                          </w:tc>
                        </w:tr>
                      </w:tbl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</w:r>
                        <w:r>
                          <w:rPr>
                            <w:rFonts w:ascii="Times New Roman" w:hAnsi="Times New Roman" w:cs="Times New Roman"/>
                          </w:rPr>
                        </w:r>
                      </w:p>
                    </w:tc>
                  </w:tr>
                </w:tbl>
                <w:p>
                  <w:pPr>
                    <w:spacing w:line="240" w:lineRule="auto"/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eastAsia="Times New Roman" w:cs="Times New Roman"/>
                      <w:vanish/>
                      <w:color w:val="000000" w:themeColor="text1"/>
                      <w:sz w:val="24"/>
                      <w:szCs w:val="24"/>
                    </w:rPr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jc w:val="center"/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Подписывайтесь на официальные каналы компании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Global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Film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sz w:val="21"/>
                            <w:szCs w:val="21"/>
                          </w:rPr>
                          <w:t xml:space="preserve">!</w:t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000000" w:themeColor="text1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</w:r>
                </w:p>
              </w:tc>
            </w:tr>
          </w:tbl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spacing w:line="240" w:lineRule="auto"/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vanish/>
          <w:color w:val="000000" w:themeColor="text1"/>
          <w:sz w:val="24"/>
          <w:szCs w:val="24"/>
        </w:rPr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>
        <w:trPr>
          <w:jc w:val="center"/>
          <w:tblCellSpacing w:w="0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>
              <w:trPr>
                <w:jc w:val="center"/>
                <w:tblCellSpacing w:w="0" w:type="dxa"/>
              </w:trPr>
              <w:tc>
                <w:tcPr>
                  <w:tcMar>
                    <w:left w:w="0" w:type="dxa"/>
                    <w:top w:w="75" w:type="dxa"/>
                    <w:right w:w="0" w:type="dxa"/>
                    <w:bottom w:w="75" w:type="dxa"/>
                  </w:tcMar>
                  <w:tcW w:w="5000" w:type="pct"/>
                  <w:textDirection w:val="lrTb"/>
                  <w:noWrap w:val="false"/>
                </w:tcPr>
                <w:tbl>
                  <w:tblPr>
                    <w:tblW w:w="5000" w:type="pct"/>
                    <w:tblCellSpacing w:w="0" w:type="dxa"/>
                    <w:tblCellMar>
                      <w:left w:w="150" w:type="dxa"/>
                      <w:top w:w="150" w:type="dxa"/>
                      <w:right w:w="150" w:type="dxa"/>
                      <w:bottom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162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  <w:gridCol w:w="540"/>
                          <w:gridCol w:w="540"/>
                        </w:tblGrid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240" w:lineRule="auto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6" name="Рисунок 3" descr="YouTu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5" descr="YouTube">
                                                  <a:hlinkClick r:id="rId23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" o:spid="_x0000_s5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4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</w:p>
                          </w:tc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240" w:lineRule="auto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7" name="Рисунок 2" descr="Vkontak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6" descr="Vkontakte">
                                                  <a:hlinkClick r:id="rId25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" o:spid="_x0000_s6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6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</w:p>
                          </w:tc>
                          <w:tc>
                            <w:tcPr>
                              <w:tcMar>
                                <w:left w:w="30" w:type="dxa"/>
                                <w:top w:w="0" w:type="dxa"/>
                                <w:right w:w="30" w:type="dxa"/>
                                <w:bottom w:w="0" w:type="dxa"/>
                              </w:tcMa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line="240" w:lineRule="auto"/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ru-RU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304800" cy="304800"/>
                                        <wp:effectExtent l="0" t="0" r="0" b="0"/>
                                        <wp:docPr id="8" name="Рисунок 1" descr="Odnoklassnik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7" descr="Odnoklassniki">
                                                  <a:hlinkClick r:id="rId27" tgtFrame="&quot;_blank&quot;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2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7" o:spid="_x0000_s7" type="#_x0000_t75" style="width:24.00pt;height:24.00pt;mso-wrap-distance-left:0.00pt;mso-wrap-distance-top:0.00pt;mso-wrap-distance-right:0.00pt;mso-wrap-distance-bottom:0.00pt;" stroked="f">
                                        <v:path textboxrect="0,0,0,0"/>
                                        <v:imagedata r:id="rId2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r>
                            </w:p>
                          </w:tc>
                        </w:tr>
                      </w:tbl>
                      <w:p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</w:r>
                        <w:r>
                          <w:rPr>
                            <w:rFonts w:ascii="Times New Roman" w:hAnsi="Times New Roman" w:cs="Times New Roman"/>
                          </w:rPr>
                        </w:r>
                      </w:p>
                    </w:tc>
                  </w:tr>
                </w:tbl>
                <w:p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</w:r>
                </w:p>
              </w:tc>
            </w:tr>
          </w:tbl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jc w:val="both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6"/>
      <w:jc w:val="center"/>
    </w:pPr>
    <w:r>
      <w:rPr>
        <w:lang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543685" cy="781050"/>
              <wp:effectExtent l="0" t="0" r="0" b="0"/>
              <wp:docPr id="1" name="Рисунок 2" descr="C:\Users\Irina Galenko\Documents\GLOBAL FILM\Global film_logo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Рисунок 2" descr="C:\Users\Irina Galenko\Documents\GLOBAL FILM\Global film_logo.JPG"/>
                      <pic:cNvPicPr/>
                      <pic:nvPr/>
                    </pic:nvPicPr>
                    <pic:blipFill>
                      <a:blip r:embed="rId1"/>
                      <a:srcRect l="0" t="10094" r="0" b="14626"/>
                      <a:stretch/>
                    </pic:blipFill>
                    <pic:spPr bwMode="auto">
                      <a:xfrm>
                        <a:off x="0" y="0"/>
                        <a:ext cx="154368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21.55pt;height:61.50pt;mso-wrap-distance-left:0.00pt;mso-wrap-distance-top:0.00pt;mso-wrap-distance-right:0.00pt;mso-wrap-distance-bottom:0.00pt;" stroked="f">
              <v:path textboxrect="0,0,0,0"/>
              <v:imagedata r:id="rId1" o:title=""/>
            </v:shape>
          </w:pict>
        </mc:Fallback>
      </mc:AlternateContent>
    </w:r>
    <w:r/>
  </w:p>
  <w:p>
    <w:pPr>
      <w:pStyle w:val="686"/>
      <w:jc w:val="center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0"/>
    <w:next w:val="68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80"/>
    <w:next w:val="680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80"/>
    <w:next w:val="68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80"/>
    <w:next w:val="68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0"/>
    <w:next w:val="68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0"/>
    <w:next w:val="68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0"/>
    <w:next w:val="68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0"/>
    <w:next w:val="68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0"/>
    <w:next w:val="68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80"/>
    <w:next w:val="68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81"/>
    <w:link w:val="34"/>
    <w:uiPriority w:val="10"/>
    <w:rPr>
      <w:sz w:val="48"/>
      <w:szCs w:val="48"/>
    </w:rPr>
  </w:style>
  <w:style w:type="paragraph" w:styleId="36">
    <w:name w:val="Subtitle"/>
    <w:basedOn w:val="680"/>
    <w:next w:val="68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81"/>
    <w:link w:val="36"/>
    <w:uiPriority w:val="11"/>
    <w:rPr>
      <w:sz w:val="24"/>
      <w:szCs w:val="24"/>
    </w:rPr>
  </w:style>
  <w:style w:type="paragraph" w:styleId="38">
    <w:name w:val="Quote"/>
    <w:basedOn w:val="680"/>
    <w:next w:val="68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0"/>
    <w:next w:val="68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81"/>
    <w:link w:val="686"/>
    <w:uiPriority w:val="99"/>
  </w:style>
  <w:style w:type="character" w:styleId="45">
    <w:name w:val="Footer Char"/>
    <w:basedOn w:val="681"/>
    <w:link w:val="688"/>
    <w:uiPriority w:val="99"/>
  </w:style>
  <w:style w:type="paragraph" w:styleId="46">
    <w:name w:val="Caption"/>
    <w:basedOn w:val="680"/>
    <w:next w:val="68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88"/>
    <w:uiPriority w:val="99"/>
  </w:style>
  <w:style w:type="table" w:styleId="48">
    <w:name w:val="Table Grid"/>
    <w:basedOn w:val="68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8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8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8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8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81"/>
    <w:uiPriority w:val="99"/>
    <w:unhideWhenUsed/>
    <w:rPr>
      <w:vertAlign w:val="superscript"/>
    </w:rPr>
  </w:style>
  <w:style w:type="paragraph" w:styleId="178">
    <w:name w:val="endnote text"/>
    <w:basedOn w:val="68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81"/>
    <w:uiPriority w:val="99"/>
    <w:semiHidden/>
    <w:unhideWhenUsed/>
    <w:rPr>
      <w:vertAlign w:val="superscript"/>
    </w:rPr>
  </w:style>
  <w:style w:type="paragraph" w:styleId="181">
    <w:name w:val="toc 1"/>
    <w:basedOn w:val="680"/>
    <w:next w:val="68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80"/>
    <w:next w:val="68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80"/>
    <w:next w:val="68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0"/>
    <w:next w:val="68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0"/>
    <w:next w:val="68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0"/>
    <w:next w:val="68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0"/>
    <w:next w:val="68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0"/>
    <w:next w:val="68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0"/>
    <w:next w:val="68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80"/>
    <w:next w:val="680"/>
    <w:uiPriority w:val="99"/>
    <w:unhideWhenUsed/>
    <w:pPr>
      <w:spacing w:after="0" w:afterAutospacing="0"/>
    </w:pPr>
  </w:style>
  <w:style w:type="paragraph" w:styleId="680" w:default="1">
    <w:name w:val="Normal"/>
    <w:qFormat/>
  </w:style>
  <w:style w:type="character" w:styleId="681" w:default="1">
    <w:name w:val="Default Paragraph Font"/>
    <w:uiPriority w:val="1"/>
    <w:semiHidden/>
    <w:unhideWhenUsed/>
  </w:style>
  <w:style w:type="table" w:styleId="6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3" w:default="1">
    <w:name w:val="No List"/>
    <w:uiPriority w:val="99"/>
    <w:semiHidden/>
    <w:unhideWhenUsed/>
  </w:style>
  <w:style w:type="character" w:styleId="684">
    <w:name w:val="Strong"/>
    <w:basedOn w:val="681"/>
    <w:uiPriority w:val="22"/>
    <w:qFormat/>
    <w:rPr>
      <w:b/>
      <w:bCs/>
    </w:rPr>
  </w:style>
  <w:style w:type="character" w:styleId="685">
    <w:name w:val="Hyperlink"/>
    <w:basedOn w:val="681"/>
    <w:uiPriority w:val="99"/>
    <w:unhideWhenUsed/>
    <w:rPr>
      <w:color w:val="0000ff"/>
      <w:u w:val="single"/>
    </w:rPr>
  </w:style>
  <w:style w:type="paragraph" w:styleId="686">
    <w:name w:val="Header"/>
    <w:basedOn w:val="680"/>
    <w:link w:val="6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87" w:customStyle="1">
    <w:name w:val="Верхний колонтитул Знак"/>
    <w:basedOn w:val="681"/>
    <w:link w:val="686"/>
    <w:uiPriority w:val="99"/>
  </w:style>
  <w:style w:type="paragraph" w:styleId="688">
    <w:name w:val="Footer"/>
    <w:basedOn w:val="680"/>
    <w:link w:val="68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89" w:customStyle="1">
    <w:name w:val="Нижний колонтитул Знак"/>
    <w:basedOn w:val="681"/>
    <w:link w:val="688"/>
    <w:uiPriority w:val="99"/>
  </w:style>
  <w:style w:type="paragraph" w:styleId="690">
    <w:name w:val="Normal (Web)"/>
    <w:basedOn w:val="680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91" w:customStyle="1">
    <w:name w:val="docdata"/>
    <w:basedOn w:val="681"/>
  </w:style>
  <w:style w:type="paragraph" w:styleId="692" w:customStyle="1">
    <w:name w:val="fig-standfirst"/>
    <w:basedOn w:val="68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93" w:customStyle="1">
    <w:name w:val="fig-paragraph"/>
    <w:basedOn w:val="68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94">
    <w:name w:val="Emphasis"/>
    <w:basedOn w:val="681"/>
    <w:uiPriority w:val="20"/>
    <w:qFormat/>
    <w:rPr>
      <w:i/>
      <w:iCs/>
    </w:rPr>
  </w:style>
  <w:style w:type="paragraph" w:styleId="695" w:customStyle="1">
    <w:name w:val="6079"/>
    <w:basedOn w:val="68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96">
    <w:name w:val="List Paragraph"/>
    <w:basedOn w:val="680"/>
    <w:uiPriority w:val="34"/>
    <w:qFormat/>
    <w:pPr>
      <w:contextualSpacing/>
      <w:ind w:left="720"/>
    </w:pPr>
  </w:style>
  <w:style w:type="paragraph" w:styleId="697" w:customStyle="1">
    <w:name w:val="10122"/>
    <w:basedOn w:val="68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98" w:customStyle="1">
    <w:name w:val="13766"/>
    <w:basedOn w:val="68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99" w:customStyle="1">
    <w:name w:val="10183"/>
    <w:basedOn w:val="68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2.jpg"/><Relationship Id="rId12" Type="http://schemas.openxmlformats.org/officeDocument/2006/relationships/image" Target="media/image3.png"/><Relationship Id="rId13" Type="http://schemas.openxmlformats.org/officeDocument/2006/relationships/hyperlink" Target="https://youtu.be/GViXlB_C29g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yperlink" Target="https://disk.yandex.ru/d/w7F_8Pp3Zme-tw" TargetMode="External"/><Relationship Id="rId17" Type="http://schemas.openxmlformats.org/officeDocument/2006/relationships/hyperlink" Target="https://disk.yandex.ru/d/76f-hWABmPVURg" TargetMode="External"/><Relationship Id="rId18" Type="http://schemas.openxmlformats.org/officeDocument/2006/relationships/hyperlink" Target="https://disk.yandex.ru/d/-2zvKY1cCvq9Kg" TargetMode="External"/><Relationship Id="rId19" Type="http://schemas.openxmlformats.org/officeDocument/2006/relationships/hyperlink" Target="https://disk.yandex.ru/d/blutjzPX7I9L0Q" TargetMode="External"/><Relationship Id="rId20" Type="http://schemas.openxmlformats.org/officeDocument/2006/relationships/hyperlink" Target="https://disk.yandex.ru/d/oK5bdok1ggfl1Q" TargetMode="External"/><Relationship Id="rId21" Type="http://schemas.openxmlformats.org/officeDocument/2006/relationships/hyperlink" Target="https://youtu.be/GViXlB_C29g" TargetMode="External"/><Relationship Id="rId22" Type="http://schemas.openxmlformats.org/officeDocument/2006/relationships/hyperlink" Target="mailto:igalenko@globalfilm.ru" TargetMode="External"/><Relationship Id="rId23" Type="http://schemas.openxmlformats.org/officeDocument/2006/relationships/hyperlink" Target="https://emlstart.com/ru/mail_link_tracker?hash=65cwfhfedq8roauhszbcigckcix7a6y5y1fzwwked35re6oqe7euawudbouodeogd1myw8hkm1egi13pkafswsae7e8gkjm34ktwh1je&amp;url=aHR0cHM6Ly93d3cueW91dHViZS5jb20vY2hhbm5lbC9VQzdraGItTjFFUzEtdWw5SWgyQUxsUncv&amp;uid=NDMyNTA0NA~~&amp;ucs=8f19b8c2617e45cf6a40bef6721970fd" TargetMode="External"/><Relationship Id="rId24" Type="http://schemas.openxmlformats.org/officeDocument/2006/relationships/image" Target="media/image6.png"/><Relationship Id="rId25" Type="http://schemas.openxmlformats.org/officeDocument/2006/relationships/hyperlink" Target="https://emlstart.com/ru/mail_link_tracker?hash=6rfexir4937r4guhszbcigckcix7a6y5y1fzwwked35re6oqe7euznx576xjiap31qj3sphhpct51k3pkafswsae7e8gkjm34ktwh1je&amp;url=aHR0cHM6Ly92ay5jb20vZ2xvYmFsZmlsbQ~~&amp;uid=NDMyNTA0NA~~&amp;ucs=aeb4491853bbe17f456c5ebfdafd7d89" TargetMode="External"/><Relationship Id="rId26" Type="http://schemas.openxmlformats.org/officeDocument/2006/relationships/image" Target="media/image7.png"/><Relationship Id="rId27" Type="http://schemas.openxmlformats.org/officeDocument/2006/relationships/hyperlink" Target="https://emlstart.com/ru/mail_link_tracker?hash=63heqkptsxoqzguhszbcigckcix7a6y5y1fzwwked35re6oqe7euayuwhpmbfqhbodmgetrfe6m1f13pkafswsae7e8gkjm34ktwh1je&amp;url=aHR0cHM6Ly9vay5ydS9ncm91cC83MDAwMDAwMDkwNTY4OQ~~&amp;uid=NDMyNTA0NA~~&amp;ucs=a1b31c38a7212842b926eadcff6909db" TargetMode="External"/><Relationship Id="rId2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9B0B5-102D-40AD-8BE3-2EBB47E8B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Galenko</dc:creator>
  <cp:keywords/>
  <dc:description/>
  <cp:lastModifiedBy>Ирина Галенко</cp:lastModifiedBy>
  <cp:revision>15</cp:revision>
  <dcterms:created xsi:type="dcterms:W3CDTF">2023-11-08T10:28:00Z</dcterms:created>
  <dcterms:modified xsi:type="dcterms:W3CDTF">2023-11-09T06:44:26Z</dcterms:modified>
</cp:coreProperties>
</file>